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sz w:val="56"/>
          <w:szCs w:val="56"/>
          <w:rtl w:val="0"/>
        </w:rPr>
        <w:t xml:space="preserve">SAVE THE DATE</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Monday, March 7, 2022</w:t>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House Transportation Committee Members,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Please join the Kansas Aggregate Producers Association and Kansas Ready Mixed Concrete Association (KAPA-KRMCA) for a tour of Mid-States Materials’ Big Springs Quarry located just southeast of Topeka.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KAPA-KRMCA will provide bus transportation, loading on the north side of the Statehouse with a planned departure of 3:00PM. After short 15-20 minute drive we’ll arrive at the quarry and have 60-75 minute tour. </w:t>
      </w:r>
      <w:r w:rsidDel="00000000" w:rsidR="00000000" w:rsidRPr="00000000">
        <w:rPr>
          <w:b w:val="1"/>
          <w:sz w:val="24"/>
          <w:szCs w:val="24"/>
          <w:u w:val="single"/>
          <w:rtl w:val="0"/>
        </w:rPr>
        <w:t xml:space="preserve">Weather conditions permitting, participants will see an actual blast of a rock ledge!</w:t>
      </w:r>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tour will provide an interesting look into the inner workings of a large quarry operation and show the skills, equipment, (and brute force!) needed to turn buried rock into the products used to construct the infrastructure, homes and buildings that serve the needs of all Kansans. You won’t want to miss it!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Following the quarry tour, Mid-States Materials will host a reception on an adjacent property providing an opportunity legislators and KAPA-KRMCA members to interact in a lovely country setting. We’ll plan on loading the bus and returning to the Statehouse around 6:30PM.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If you’re able to join us, please RSVP to Peggy at KAPA-KRMCA by March 2nd. You can contact Peggy at 785-235-1188 or </w:t>
      </w:r>
      <w:hyperlink r:id="rId6">
        <w:r w:rsidDel="00000000" w:rsidR="00000000" w:rsidRPr="00000000">
          <w:rPr>
            <w:color w:val="1155cc"/>
            <w:sz w:val="24"/>
            <w:szCs w:val="24"/>
            <w:u w:val="single"/>
            <w:rtl w:val="0"/>
          </w:rPr>
          <w:t xml:space="preserve">phansen-nagy@kapa-krmca.org</w:t>
        </w:r>
      </w:hyperlink>
      <w:r w:rsidDel="00000000" w:rsidR="00000000" w:rsidRPr="00000000">
        <w:rPr>
          <w:sz w:val="24"/>
          <w:szCs w:val="24"/>
          <w:rtl w:val="0"/>
        </w:rPr>
        <w:t xml:space="preserve">. If you plan to attend the tour and/or reception but drive on your own, Peggy can provide directions to the quarry site.  Also, contact Peggy if you have any other questions.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Hope to see many of you on March 7th.  </w:t>
      </w:r>
      <w:r w:rsidDel="00000000" w:rsidR="00000000" w:rsidRPr="00000000">
        <w:rPr>
          <w:sz w:val="24"/>
          <w:szCs w:val="24"/>
          <w:rtl w:val="0"/>
        </w:rPr>
        <w:t xml:space="preserve">  </w:t>
      </w:r>
    </w:p>
    <w:p w:rsidR="00000000" w:rsidDel="00000000" w:rsidP="00000000" w:rsidRDefault="00000000" w:rsidRPr="00000000" w14:paraId="00000012">
      <w:pPr>
        <w:jc w:val="center"/>
        <w:rPr>
          <w:b w:val="1"/>
          <w:sz w:val="40"/>
          <w:szCs w:val="40"/>
        </w:rPr>
      </w:pPr>
      <w:r w:rsidDel="00000000" w:rsidR="00000000" w:rsidRPr="00000000">
        <w:rPr>
          <w:rtl w:val="0"/>
        </w:rPr>
      </w:r>
    </w:p>
    <w:p w:rsidR="00000000" w:rsidDel="00000000" w:rsidP="00000000" w:rsidRDefault="00000000" w:rsidRPr="00000000" w14:paraId="00000013">
      <w:pPr>
        <w:jc w:val="center"/>
        <w:rPr>
          <w:b w:val="1"/>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hansen-nagy@kapa-kr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